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7F33" w14:textId="29C9F7AE" w:rsidR="00667178" w:rsidRDefault="00667178" w:rsidP="00667178">
      <w:pPr>
        <w:jc w:val="center"/>
      </w:pPr>
      <w:r>
        <w:rPr>
          <w:rFonts w:hint="eastAsia"/>
        </w:rPr>
        <w:t>202</w:t>
      </w:r>
      <w:r w:rsidR="0078336C">
        <w:rPr>
          <w:rFonts w:hint="eastAsia"/>
        </w:rPr>
        <w:t>5</w:t>
      </w:r>
      <w:r>
        <w:rPr>
          <w:rFonts w:hint="eastAsia"/>
        </w:rPr>
        <w:t xml:space="preserve">年度　秋季　</w:t>
      </w:r>
      <w:r>
        <w:t>日本生理人類学会フロンティアミーティング公募要領</w:t>
      </w:r>
    </w:p>
    <w:p w14:paraId="3638AB8F" w14:textId="77777777" w:rsidR="00667178" w:rsidRDefault="00667178" w:rsidP="00667178"/>
    <w:p w14:paraId="371A534F" w14:textId="77777777" w:rsidR="00667178" w:rsidRDefault="00667178" w:rsidP="00667178">
      <w:pPr>
        <w:pStyle w:val="a3"/>
        <w:numPr>
          <w:ilvl w:val="0"/>
          <w:numId w:val="4"/>
        </w:numPr>
        <w:ind w:leftChars="0"/>
      </w:pPr>
      <w:r>
        <w:t>目的および趣旨</w:t>
      </w:r>
    </w:p>
    <w:p w14:paraId="07FAC6AF" w14:textId="141AADC4" w:rsidR="00667178" w:rsidRDefault="00667178" w:rsidP="005A4074">
      <w:pPr>
        <w:ind w:leftChars="150" w:left="315" w:firstLineChars="100" w:firstLine="210"/>
      </w:pPr>
      <w:r>
        <w:t>本学会の研究の活性化と交流促進を目的とし、</w:t>
      </w:r>
      <w:r w:rsidR="006C0D39">
        <w:t>日本生理人類学会フロンティアミーティング</w:t>
      </w:r>
      <w:r w:rsidR="006C0D39">
        <w:rPr>
          <w:rFonts w:hint="eastAsia"/>
        </w:rPr>
        <w:t>（秋期）</w:t>
      </w:r>
      <w:r>
        <w:t>を実施する。</w:t>
      </w:r>
      <w:r w:rsidR="006D588D">
        <w:rPr>
          <w:rFonts w:hint="eastAsia"/>
        </w:rPr>
        <w:t>その</w:t>
      </w:r>
      <w:r>
        <w:t>内容はシンポジウム、教育講演、研究部会、講習会、企業向けセミナー、若手の会等とし、学会員の自由な発想に基づく企画を公募する。また、非会員や産業界からも参加しやすいオープンなミーティングとすることで、本学会の活動領域の拡張や他分野との研究交流促進を意図している。</w:t>
      </w:r>
    </w:p>
    <w:p w14:paraId="472B69FB" w14:textId="77777777" w:rsidR="006C0D39" w:rsidRDefault="006C0D39" w:rsidP="006C0D39">
      <w:pPr>
        <w:ind w:left="105"/>
      </w:pPr>
    </w:p>
    <w:p w14:paraId="6712881D" w14:textId="060EB38B" w:rsidR="006C0D39" w:rsidRDefault="006C0D39" w:rsidP="00667178">
      <w:pPr>
        <w:pStyle w:val="a3"/>
        <w:numPr>
          <w:ilvl w:val="0"/>
          <w:numId w:val="4"/>
        </w:numPr>
        <w:ind w:leftChars="0"/>
      </w:pPr>
      <w:r>
        <w:rPr>
          <w:rFonts w:hint="eastAsia"/>
        </w:rPr>
        <w:t>会期・会場</w:t>
      </w:r>
    </w:p>
    <w:p w14:paraId="39F2E3F5" w14:textId="61B51034" w:rsidR="006C0D39" w:rsidRDefault="006C0D39" w:rsidP="006C0D39">
      <w:pPr>
        <w:pStyle w:val="a3"/>
        <w:ind w:leftChars="0" w:left="465"/>
      </w:pPr>
      <w:r>
        <w:rPr>
          <w:rFonts w:hint="eastAsia"/>
        </w:rPr>
        <w:t>会期：</w:t>
      </w:r>
      <w:r w:rsidRPr="00AD012A">
        <w:t>202</w:t>
      </w:r>
      <w:r w:rsidR="0078336C">
        <w:rPr>
          <w:rFonts w:hint="eastAsia"/>
        </w:rPr>
        <w:t>5</w:t>
      </w:r>
      <w:r w:rsidRPr="00AD012A">
        <w:t>年</w:t>
      </w:r>
      <w:r w:rsidR="0078336C">
        <w:rPr>
          <w:rFonts w:hint="eastAsia"/>
        </w:rPr>
        <w:t>12</w:t>
      </w:r>
      <w:r w:rsidRPr="00AD012A">
        <w:t>月</w:t>
      </w:r>
      <w:r w:rsidR="0078336C">
        <w:rPr>
          <w:rFonts w:hint="eastAsia"/>
        </w:rPr>
        <w:t>6</w:t>
      </w:r>
      <w:r w:rsidRPr="00AD012A">
        <w:t>日（土）</w:t>
      </w:r>
    </w:p>
    <w:p w14:paraId="3468D9DE" w14:textId="77777777" w:rsidR="006C0D39" w:rsidRDefault="006C0D39" w:rsidP="006C0D39">
      <w:pPr>
        <w:ind w:leftChars="150" w:left="315" w:firstLineChars="100" w:firstLine="210"/>
      </w:pPr>
      <w:r>
        <w:rPr>
          <w:rFonts w:hint="eastAsia"/>
        </w:rPr>
        <w:t>会場：日本橋ライフサイエンスビルディング</w:t>
      </w:r>
    </w:p>
    <w:p w14:paraId="447AC685" w14:textId="77777777" w:rsidR="006C0D39" w:rsidRPr="006C0D39" w:rsidRDefault="006C0D39" w:rsidP="006C0D39">
      <w:pPr>
        <w:pStyle w:val="a3"/>
        <w:ind w:leftChars="0" w:left="465"/>
      </w:pPr>
    </w:p>
    <w:p w14:paraId="60FB98D3" w14:textId="5ECFDB07" w:rsidR="00667178" w:rsidRDefault="00667178" w:rsidP="00667178">
      <w:pPr>
        <w:pStyle w:val="a3"/>
        <w:numPr>
          <w:ilvl w:val="0"/>
          <w:numId w:val="4"/>
        </w:numPr>
        <w:ind w:leftChars="0"/>
      </w:pPr>
      <w:r>
        <w:t>応募方法および注意事項</w:t>
      </w:r>
    </w:p>
    <w:p w14:paraId="2F22C3AD" w14:textId="77777777" w:rsidR="005A4074" w:rsidRDefault="00667178" w:rsidP="005A4074">
      <w:pPr>
        <w:pStyle w:val="a3"/>
        <w:numPr>
          <w:ilvl w:val="0"/>
          <w:numId w:val="10"/>
        </w:numPr>
        <w:ind w:leftChars="0"/>
      </w:pPr>
      <w:r>
        <w:t>企画の応募代表者は日本生理人類学会の会員であることを原則とする。</w:t>
      </w:r>
    </w:p>
    <w:p w14:paraId="3FB5F097" w14:textId="485CD992" w:rsidR="00E2460C" w:rsidRDefault="00E2460C" w:rsidP="005A4074">
      <w:pPr>
        <w:pStyle w:val="a3"/>
        <w:numPr>
          <w:ilvl w:val="0"/>
          <w:numId w:val="10"/>
        </w:numPr>
        <w:ind w:leftChars="0"/>
      </w:pPr>
      <w:r>
        <w:rPr>
          <w:rFonts w:hint="eastAsia"/>
        </w:rPr>
        <w:t>テーマ：「適応」に関連したものに限定して審査・採択する。</w:t>
      </w:r>
    </w:p>
    <w:p w14:paraId="63B98256" w14:textId="739F8171" w:rsidR="005A4074" w:rsidRDefault="00667178" w:rsidP="005A4074">
      <w:pPr>
        <w:pStyle w:val="a3"/>
        <w:numPr>
          <w:ilvl w:val="0"/>
          <w:numId w:val="10"/>
        </w:numPr>
        <w:ind w:leftChars="0"/>
      </w:pPr>
      <w:r>
        <w:t>公募型企画申請書（様式）に企画名、企画内容、開催希望時間・</w:t>
      </w:r>
      <w:r w:rsidR="00D77EA8">
        <w:rPr>
          <w:rFonts w:hint="eastAsia"/>
        </w:rPr>
        <w:t>会場</w:t>
      </w:r>
      <w:r>
        <w:t>等を記載し、応募締切</w:t>
      </w:r>
      <w:r w:rsidR="00D77EA8">
        <w:rPr>
          <w:rFonts w:hint="eastAsia"/>
        </w:rPr>
        <w:t>（</w:t>
      </w:r>
      <w:r w:rsidR="00D77EA8">
        <w:t>202</w:t>
      </w:r>
      <w:r w:rsidR="0078336C">
        <w:rPr>
          <w:rFonts w:hint="eastAsia"/>
        </w:rPr>
        <w:t>5</w:t>
      </w:r>
      <w:r w:rsidR="00D77EA8">
        <w:t>年</w:t>
      </w:r>
      <w:r w:rsidR="0078336C">
        <w:rPr>
          <w:rFonts w:hint="eastAsia"/>
        </w:rPr>
        <w:t>9</w:t>
      </w:r>
      <w:r w:rsidR="00D77EA8">
        <w:t>月</w:t>
      </w:r>
      <w:r w:rsidR="0078336C">
        <w:rPr>
          <w:rFonts w:hint="eastAsia"/>
        </w:rPr>
        <w:t>22</w:t>
      </w:r>
      <w:r w:rsidR="00D77EA8">
        <w:t>日</w:t>
      </w:r>
      <w:r w:rsidR="0078336C">
        <w:rPr>
          <w:rFonts w:hint="eastAsia"/>
        </w:rPr>
        <w:t>月</w:t>
      </w:r>
      <w:r w:rsidR="00D77EA8">
        <w:rPr>
          <w:rFonts w:hint="eastAsia"/>
        </w:rPr>
        <w:t>曜日）</w:t>
      </w:r>
      <w:r>
        <w:t>までに</w:t>
      </w:r>
      <w:r w:rsidR="0078336C" w:rsidRPr="0078336C">
        <w:rPr>
          <w:rFonts w:hint="eastAsia"/>
        </w:rPr>
        <w:t>日本生理人類学会フロンティアミーティング事務局</w:t>
      </w:r>
      <w:r w:rsidR="006C0D39">
        <w:t>&lt;jspa-frontier@jspa.net&gt;</w:t>
      </w:r>
      <w:r>
        <w:t>にメールにて提出する。</w:t>
      </w:r>
    </w:p>
    <w:p w14:paraId="328FC6A5" w14:textId="12C8DD59" w:rsidR="006D588D" w:rsidRPr="00C20AFD" w:rsidRDefault="006D588D" w:rsidP="005A4074">
      <w:pPr>
        <w:pStyle w:val="a3"/>
        <w:numPr>
          <w:ilvl w:val="0"/>
          <w:numId w:val="10"/>
        </w:numPr>
        <w:ind w:leftChars="0"/>
      </w:pPr>
      <w:r w:rsidRPr="00C20AFD">
        <w:rPr>
          <w:rFonts w:hint="eastAsia"/>
        </w:rPr>
        <w:t>開催</w:t>
      </w:r>
      <w:r w:rsidR="00F62424" w:rsidRPr="00C20AFD">
        <w:rPr>
          <w:rFonts w:hint="eastAsia"/>
        </w:rPr>
        <w:t>場所・</w:t>
      </w:r>
      <w:r w:rsidRPr="00C20AFD">
        <w:rPr>
          <w:rFonts w:hint="eastAsia"/>
        </w:rPr>
        <w:t>時間は、大会議室（211</w:t>
      </w:r>
      <w:r w:rsidR="00F62424" w:rsidRPr="00C20AFD">
        <w:rPr>
          <w:rFonts w:hint="eastAsia"/>
        </w:rPr>
        <w:t>、150席</w:t>
      </w:r>
      <w:r w:rsidRPr="00C20AFD">
        <w:rPr>
          <w:rFonts w:hint="eastAsia"/>
        </w:rPr>
        <w:t>）</w:t>
      </w:r>
      <w:r w:rsidR="00F62424" w:rsidRPr="00C20AFD">
        <w:rPr>
          <w:rFonts w:hint="eastAsia"/>
        </w:rPr>
        <w:t>にて</w:t>
      </w:r>
      <w:r w:rsidRPr="00C20AFD">
        <w:t>1</w:t>
      </w:r>
      <w:r w:rsidRPr="00C20AFD">
        <w:rPr>
          <w:rFonts w:hint="eastAsia"/>
        </w:rPr>
        <w:t>3:</w:t>
      </w:r>
      <w:r w:rsidR="00F62424" w:rsidRPr="00C20AFD">
        <w:rPr>
          <w:rFonts w:hint="eastAsia"/>
        </w:rPr>
        <w:t>0</w:t>
      </w:r>
      <w:r w:rsidRPr="00C20AFD">
        <w:t>0～1</w:t>
      </w:r>
      <w:r w:rsidR="00F62424" w:rsidRPr="00C20AFD">
        <w:rPr>
          <w:rFonts w:hint="eastAsia"/>
        </w:rPr>
        <w:t>4</w:t>
      </w:r>
      <w:r w:rsidRPr="00C20AFD">
        <w:rPr>
          <w:rFonts w:hint="eastAsia"/>
        </w:rPr>
        <w:t>:</w:t>
      </w:r>
      <w:r w:rsidR="00F62424" w:rsidRPr="00C20AFD">
        <w:rPr>
          <w:rFonts w:hint="eastAsia"/>
        </w:rPr>
        <w:t>3</w:t>
      </w:r>
      <w:r w:rsidRPr="00C20AFD">
        <w:t>0</w:t>
      </w:r>
      <w:r w:rsidR="00F62424" w:rsidRPr="00C20AFD">
        <w:rPr>
          <w:rFonts w:hint="eastAsia"/>
        </w:rPr>
        <w:t>を予定</w:t>
      </w:r>
      <w:r w:rsidRPr="00C20AFD">
        <w:rPr>
          <w:rFonts w:hint="eastAsia"/>
        </w:rPr>
        <w:t>する。</w:t>
      </w:r>
      <w:r w:rsidR="00F62424" w:rsidRPr="00C20AFD">
        <w:rPr>
          <w:rFonts w:hint="eastAsia"/>
        </w:rPr>
        <w:t>時間の調整が必要な際には企画者と事務局の協議の上、決定する</w:t>
      </w:r>
      <w:r w:rsidRPr="00C20AFD">
        <w:rPr>
          <w:rFonts w:hint="eastAsia"/>
        </w:rPr>
        <w:t>。</w:t>
      </w:r>
    </w:p>
    <w:p w14:paraId="07E751F9" w14:textId="4C04251E" w:rsidR="00667178" w:rsidRDefault="00667178" w:rsidP="005A4074">
      <w:pPr>
        <w:pStyle w:val="a3"/>
        <w:numPr>
          <w:ilvl w:val="0"/>
          <w:numId w:val="10"/>
        </w:numPr>
        <w:ind w:leftChars="0"/>
      </w:pPr>
      <w:r>
        <w:t>各企画の登壇者や座長等に対して、学会からの旅費・宿泊費・謝金等の支給は行わないが、マイク、プロジェクター等設備の借料は学会で負担する。</w:t>
      </w:r>
    </w:p>
    <w:p w14:paraId="50407607" w14:textId="77777777" w:rsidR="00667178" w:rsidRDefault="00667178" w:rsidP="00667178">
      <w:pPr>
        <w:ind w:left="105"/>
      </w:pPr>
    </w:p>
    <w:p w14:paraId="53FCC9B3" w14:textId="77777777" w:rsidR="00667178" w:rsidRDefault="00667178" w:rsidP="00667178">
      <w:pPr>
        <w:pStyle w:val="a3"/>
        <w:numPr>
          <w:ilvl w:val="0"/>
          <w:numId w:val="4"/>
        </w:numPr>
        <w:ind w:leftChars="0"/>
      </w:pPr>
      <w:r>
        <w:t>選考方法および採否通知</w:t>
      </w:r>
    </w:p>
    <w:p w14:paraId="23D2CC18" w14:textId="3007A378" w:rsidR="005A4074" w:rsidRDefault="006C0D39" w:rsidP="005A4074">
      <w:pPr>
        <w:pStyle w:val="a3"/>
        <w:ind w:leftChars="0" w:left="465" w:firstLineChars="100" w:firstLine="210"/>
      </w:pPr>
      <w:r>
        <w:t>フロンティアミーティング実行委員会、研究担当理事</w:t>
      </w:r>
      <w:r w:rsidR="00667178">
        <w:t>により以下の基準に従い審査を行い、会場や時間の都合上実施可能な数を採択する。</w:t>
      </w:r>
    </w:p>
    <w:p w14:paraId="68EC760E" w14:textId="77777777" w:rsidR="005A4074" w:rsidRDefault="00667178" w:rsidP="005A4074">
      <w:pPr>
        <w:pStyle w:val="a3"/>
        <w:numPr>
          <w:ilvl w:val="0"/>
          <w:numId w:val="9"/>
        </w:numPr>
        <w:ind w:leftChars="0"/>
      </w:pPr>
      <w:r>
        <w:t>若手研究者による企画や若手演者が中心の企画を優先する。</w:t>
      </w:r>
    </w:p>
    <w:p w14:paraId="5279DFE9" w14:textId="77777777" w:rsidR="005A4074" w:rsidRDefault="00667178" w:rsidP="005A4074">
      <w:pPr>
        <w:pStyle w:val="a3"/>
        <w:numPr>
          <w:ilvl w:val="0"/>
          <w:numId w:val="9"/>
        </w:numPr>
        <w:ind w:leftChars="0"/>
      </w:pPr>
      <w:r>
        <w:t>類似する企画については調整を依頼する可能性がある。</w:t>
      </w:r>
    </w:p>
    <w:p w14:paraId="288FCBE8" w14:textId="75430968" w:rsidR="00131A2C" w:rsidRPr="00667178" w:rsidRDefault="00667178" w:rsidP="005A4074">
      <w:pPr>
        <w:pStyle w:val="a3"/>
        <w:numPr>
          <w:ilvl w:val="0"/>
          <w:numId w:val="9"/>
        </w:numPr>
        <w:ind w:leftChars="0"/>
      </w:pPr>
      <w:r>
        <w:t>選考結果は、</w:t>
      </w:r>
      <w:r w:rsidR="006C0D39">
        <w:t>応募締切後速やかに</w:t>
      </w:r>
      <w:r>
        <w:t>代表者にメール等により通知する。</w:t>
      </w:r>
    </w:p>
    <w:sectPr w:rsidR="00131A2C" w:rsidRPr="00667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F1D48" w14:textId="77777777" w:rsidR="000119D1" w:rsidRDefault="000119D1" w:rsidP="000119D1">
      <w:r>
        <w:separator/>
      </w:r>
    </w:p>
  </w:endnote>
  <w:endnote w:type="continuationSeparator" w:id="0">
    <w:p w14:paraId="35EC1F8D" w14:textId="77777777" w:rsidR="000119D1" w:rsidRDefault="000119D1" w:rsidP="0001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2A90" w14:textId="77777777" w:rsidR="000119D1" w:rsidRDefault="000119D1" w:rsidP="000119D1">
      <w:r>
        <w:separator/>
      </w:r>
    </w:p>
  </w:footnote>
  <w:footnote w:type="continuationSeparator" w:id="0">
    <w:p w14:paraId="43AF7BBC" w14:textId="77777777" w:rsidR="000119D1" w:rsidRDefault="000119D1" w:rsidP="0001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52D17"/>
    <w:multiLevelType w:val="multilevel"/>
    <w:tmpl w:val="30627F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421199"/>
    <w:multiLevelType w:val="hybridMultilevel"/>
    <w:tmpl w:val="BBD8D74C"/>
    <w:lvl w:ilvl="0" w:tplc="5C78CAD4">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16B41D75"/>
    <w:multiLevelType w:val="hybridMultilevel"/>
    <w:tmpl w:val="F51017F4"/>
    <w:lvl w:ilvl="0" w:tplc="E8AA89AC">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20866228"/>
    <w:multiLevelType w:val="multilevel"/>
    <w:tmpl w:val="AE7AF6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7464807"/>
    <w:multiLevelType w:val="hybridMultilevel"/>
    <w:tmpl w:val="D728C3D6"/>
    <w:lvl w:ilvl="0" w:tplc="5C78CAD4">
      <w:start w:val="1"/>
      <w:numFmt w:val="bullet"/>
      <w:lvlText w:val=""/>
      <w:lvlJc w:val="left"/>
      <w:pPr>
        <w:ind w:left="905" w:hanging="440"/>
      </w:pPr>
      <w:rPr>
        <w:rFonts w:ascii="Wingdings" w:hAnsi="Wingdings" w:hint="default"/>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5" w15:restartNumberingAfterBreak="0">
    <w:nsid w:val="39401E66"/>
    <w:multiLevelType w:val="hybridMultilevel"/>
    <w:tmpl w:val="D28A74F2"/>
    <w:lvl w:ilvl="0" w:tplc="0409000B">
      <w:start w:val="1"/>
      <w:numFmt w:val="bullet"/>
      <w:lvlText w:val=""/>
      <w:lvlJc w:val="left"/>
      <w:pPr>
        <w:ind w:left="905" w:hanging="440"/>
      </w:pPr>
      <w:rPr>
        <w:rFonts w:ascii="Wingdings" w:hAnsi="Wingdings" w:hint="default"/>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6" w15:restartNumberingAfterBreak="0">
    <w:nsid w:val="3E4B79AB"/>
    <w:multiLevelType w:val="multilevel"/>
    <w:tmpl w:val="DF42A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1137F8D"/>
    <w:multiLevelType w:val="hybridMultilevel"/>
    <w:tmpl w:val="F14EE892"/>
    <w:lvl w:ilvl="0" w:tplc="0409000B">
      <w:start w:val="1"/>
      <w:numFmt w:val="bullet"/>
      <w:lvlText w:val=""/>
      <w:lvlJc w:val="left"/>
      <w:pPr>
        <w:ind w:left="905" w:hanging="440"/>
      </w:pPr>
      <w:rPr>
        <w:rFonts w:ascii="Wingdings" w:hAnsi="Wingdings" w:hint="default"/>
      </w:rPr>
    </w:lvl>
    <w:lvl w:ilvl="1" w:tplc="FFFFFFFF" w:tentative="1">
      <w:start w:val="1"/>
      <w:numFmt w:val="bullet"/>
      <w:lvlText w:val=""/>
      <w:lvlJc w:val="left"/>
      <w:pPr>
        <w:ind w:left="1345" w:hanging="440"/>
      </w:pPr>
      <w:rPr>
        <w:rFonts w:ascii="Wingdings" w:hAnsi="Wingdings" w:hint="default"/>
      </w:rPr>
    </w:lvl>
    <w:lvl w:ilvl="2" w:tplc="FFFFFFFF" w:tentative="1">
      <w:start w:val="1"/>
      <w:numFmt w:val="bullet"/>
      <w:lvlText w:val=""/>
      <w:lvlJc w:val="left"/>
      <w:pPr>
        <w:ind w:left="1785" w:hanging="440"/>
      </w:pPr>
      <w:rPr>
        <w:rFonts w:ascii="Wingdings" w:hAnsi="Wingdings" w:hint="default"/>
      </w:rPr>
    </w:lvl>
    <w:lvl w:ilvl="3" w:tplc="FFFFFFFF" w:tentative="1">
      <w:start w:val="1"/>
      <w:numFmt w:val="bullet"/>
      <w:lvlText w:val=""/>
      <w:lvlJc w:val="left"/>
      <w:pPr>
        <w:ind w:left="2225" w:hanging="440"/>
      </w:pPr>
      <w:rPr>
        <w:rFonts w:ascii="Wingdings" w:hAnsi="Wingdings" w:hint="default"/>
      </w:rPr>
    </w:lvl>
    <w:lvl w:ilvl="4" w:tplc="FFFFFFFF" w:tentative="1">
      <w:start w:val="1"/>
      <w:numFmt w:val="bullet"/>
      <w:lvlText w:val=""/>
      <w:lvlJc w:val="left"/>
      <w:pPr>
        <w:ind w:left="2665" w:hanging="440"/>
      </w:pPr>
      <w:rPr>
        <w:rFonts w:ascii="Wingdings" w:hAnsi="Wingdings" w:hint="default"/>
      </w:rPr>
    </w:lvl>
    <w:lvl w:ilvl="5" w:tplc="FFFFFFFF" w:tentative="1">
      <w:start w:val="1"/>
      <w:numFmt w:val="bullet"/>
      <w:lvlText w:val=""/>
      <w:lvlJc w:val="left"/>
      <w:pPr>
        <w:ind w:left="3105" w:hanging="440"/>
      </w:pPr>
      <w:rPr>
        <w:rFonts w:ascii="Wingdings" w:hAnsi="Wingdings" w:hint="default"/>
      </w:rPr>
    </w:lvl>
    <w:lvl w:ilvl="6" w:tplc="FFFFFFFF" w:tentative="1">
      <w:start w:val="1"/>
      <w:numFmt w:val="bullet"/>
      <w:lvlText w:val=""/>
      <w:lvlJc w:val="left"/>
      <w:pPr>
        <w:ind w:left="3545" w:hanging="440"/>
      </w:pPr>
      <w:rPr>
        <w:rFonts w:ascii="Wingdings" w:hAnsi="Wingdings" w:hint="default"/>
      </w:rPr>
    </w:lvl>
    <w:lvl w:ilvl="7" w:tplc="FFFFFFFF" w:tentative="1">
      <w:start w:val="1"/>
      <w:numFmt w:val="bullet"/>
      <w:lvlText w:val=""/>
      <w:lvlJc w:val="left"/>
      <w:pPr>
        <w:ind w:left="3985" w:hanging="440"/>
      </w:pPr>
      <w:rPr>
        <w:rFonts w:ascii="Wingdings" w:hAnsi="Wingdings" w:hint="default"/>
      </w:rPr>
    </w:lvl>
    <w:lvl w:ilvl="8" w:tplc="FFFFFFFF" w:tentative="1">
      <w:start w:val="1"/>
      <w:numFmt w:val="bullet"/>
      <w:lvlText w:val=""/>
      <w:lvlJc w:val="left"/>
      <w:pPr>
        <w:ind w:left="4425" w:hanging="440"/>
      </w:pPr>
      <w:rPr>
        <w:rFonts w:ascii="Wingdings" w:hAnsi="Wingdings" w:hint="default"/>
      </w:rPr>
    </w:lvl>
  </w:abstractNum>
  <w:abstractNum w:abstractNumId="8" w15:restartNumberingAfterBreak="0">
    <w:nsid w:val="5663581E"/>
    <w:multiLevelType w:val="hybridMultilevel"/>
    <w:tmpl w:val="798A490E"/>
    <w:lvl w:ilvl="0" w:tplc="0409000B">
      <w:start w:val="1"/>
      <w:numFmt w:val="bullet"/>
      <w:lvlText w:val=""/>
      <w:lvlJc w:val="left"/>
      <w:pPr>
        <w:ind w:left="3080" w:hanging="440"/>
      </w:pPr>
      <w:rPr>
        <w:rFonts w:ascii="Wingdings" w:hAnsi="Wingdings" w:hint="default"/>
      </w:rPr>
    </w:lvl>
    <w:lvl w:ilvl="1" w:tplc="0409000B" w:tentative="1">
      <w:start w:val="1"/>
      <w:numFmt w:val="bullet"/>
      <w:lvlText w:val=""/>
      <w:lvlJc w:val="left"/>
      <w:pPr>
        <w:ind w:left="3520" w:hanging="440"/>
      </w:pPr>
      <w:rPr>
        <w:rFonts w:ascii="Wingdings" w:hAnsi="Wingdings" w:hint="default"/>
      </w:rPr>
    </w:lvl>
    <w:lvl w:ilvl="2" w:tplc="0409000D" w:tentative="1">
      <w:start w:val="1"/>
      <w:numFmt w:val="bullet"/>
      <w:lvlText w:val=""/>
      <w:lvlJc w:val="left"/>
      <w:pPr>
        <w:ind w:left="3960" w:hanging="440"/>
      </w:pPr>
      <w:rPr>
        <w:rFonts w:ascii="Wingdings" w:hAnsi="Wingdings" w:hint="default"/>
      </w:rPr>
    </w:lvl>
    <w:lvl w:ilvl="3" w:tplc="04090001" w:tentative="1">
      <w:start w:val="1"/>
      <w:numFmt w:val="bullet"/>
      <w:lvlText w:val=""/>
      <w:lvlJc w:val="left"/>
      <w:pPr>
        <w:ind w:left="4400" w:hanging="440"/>
      </w:pPr>
      <w:rPr>
        <w:rFonts w:ascii="Wingdings" w:hAnsi="Wingdings" w:hint="default"/>
      </w:rPr>
    </w:lvl>
    <w:lvl w:ilvl="4" w:tplc="0409000B" w:tentative="1">
      <w:start w:val="1"/>
      <w:numFmt w:val="bullet"/>
      <w:lvlText w:val=""/>
      <w:lvlJc w:val="left"/>
      <w:pPr>
        <w:ind w:left="4840" w:hanging="440"/>
      </w:pPr>
      <w:rPr>
        <w:rFonts w:ascii="Wingdings" w:hAnsi="Wingdings" w:hint="default"/>
      </w:rPr>
    </w:lvl>
    <w:lvl w:ilvl="5" w:tplc="0409000D" w:tentative="1">
      <w:start w:val="1"/>
      <w:numFmt w:val="bullet"/>
      <w:lvlText w:val=""/>
      <w:lvlJc w:val="left"/>
      <w:pPr>
        <w:ind w:left="5280" w:hanging="440"/>
      </w:pPr>
      <w:rPr>
        <w:rFonts w:ascii="Wingdings" w:hAnsi="Wingdings" w:hint="default"/>
      </w:rPr>
    </w:lvl>
    <w:lvl w:ilvl="6" w:tplc="04090001" w:tentative="1">
      <w:start w:val="1"/>
      <w:numFmt w:val="bullet"/>
      <w:lvlText w:val=""/>
      <w:lvlJc w:val="left"/>
      <w:pPr>
        <w:ind w:left="5720" w:hanging="440"/>
      </w:pPr>
      <w:rPr>
        <w:rFonts w:ascii="Wingdings" w:hAnsi="Wingdings" w:hint="default"/>
      </w:rPr>
    </w:lvl>
    <w:lvl w:ilvl="7" w:tplc="0409000B" w:tentative="1">
      <w:start w:val="1"/>
      <w:numFmt w:val="bullet"/>
      <w:lvlText w:val=""/>
      <w:lvlJc w:val="left"/>
      <w:pPr>
        <w:ind w:left="6160" w:hanging="440"/>
      </w:pPr>
      <w:rPr>
        <w:rFonts w:ascii="Wingdings" w:hAnsi="Wingdings" w:hint="default"/>
      </w:rPr>
    </w:lvl>
    <w:lvl w:ilvl="8" w:tplc="0409000D" w:tentative="1">
      <w:start w:val="1"/>
      <w:numFmt w:val="bullet"/>
      <w:lvlText w:val=""/>
      <w:lvlJc w:val="left"/>
      <w:pPr>
        <w:ind w:left="6600" w:hanging="440"/>
      </w:pPr>
      <w:rPr>
        <w:rFonts w:ascii="Wingdings" w:hAnsi="Wingdings" w:hint="default"/>
      </w:rPr>
    </w:lvl>
  </w:abstractNum>
  <w:abstractNum w:abstractNumId="9" w15:restartNumberingAfterBreak="0">
    <w:nsid w:val="7A0A3720"/>
    <w:multiLevelType w:val="hybridMultilevel"/>
    <w:tmpl w:val="1BF6FB8E"/>
    <w:lvl w:ilvl="0" w:tplc="5C78CAD4">
      <w:start w:val="1"/>
      <w:numFmt w:val="bullet"/>
      <w:lvlText w:val=""/>
      <w:lvlJc w:val="left"/>
      <w:pPr>
        <w:ind w:left="2225" w:hanging="440"/>
      </w:pPr>
      <w:rPr>
        <w:rFonts w:ascii="Wingdings" w:hAnsi="Wingdings" w:hint="default"/>
      </w:rPr>
    </w:lvl>
    <w:lvl w:ilvl="1" w:tplc="0409000B" w:tentative="1">
      <w:start w:val="1"/>
      <w:numFmt w:val="bullet"/>
      <w:lvlText w:val=""/>
      <w:lvlJc w:val="left"/>
      <w:pPr>
        <w:ind w:left="2665" w:hanging="440"/>
      </w:pPr>
      <w:rPr>
        <w:rFonts w:ascii="Wingdings" w:hAnsi="Wingdings" w:hint="default"/>
      </w:rPr>
    </w:lvl>
    <w:lvl w:ilvl="2" w:tplc="0409000D" w:tentative="1">
      <w:start w:val="1"/>
      <w:numFmt w:val="bullet"/>
      <w:lvlText w:val=""/>
      <w:lvlJc w:val="left"/>
      <w:pPr>
        <w:ind w:left="3105" w:hanging="440"/>
      </w:pPr>
      <w:rPr>
        <w:rFonts w:ascii="Wingdings" w:hAnsi="Wingdings" w:hint="default"/>
      </w:rPr>
    </w:lvl>
    <w:lvl w:ilvl="3" w:tplc="04090001" w:tentative="1">
      <w:start w:val="1"/>
      <w:numFmt w:val="bullet"/>
      <w:lvlText w:val=""/>
      <w:lvlJc w:val="left"/>
      <w:pPr>
        <w:ind w:left="3545" w:hanging="440"/>
      </w:pPr>
      <w:rPr>
        <w:rFonts w:ascii="Wingdings" w:hAnsi="Wingdings" w:hint="default"/>
      </w:rPr>
    </w:lvl>
    <w:lvl w:ilvl="4" w:tplc="0409000B" w:tentative="1">
      <w:start w:val="1"/>
      <w:numFmt w:val="bullet"/>
      <w:lvlText w:val=""/>
      <w:lvlJc w:val="left"/>
      <w:pPr>
        <w:ind w:left="3985" w:hanging="440"/>
      </w:pPr>
      <w:rPr>
        <w:rFonts w:ascii="Wingdings" w:hAnsi="Wingdings" w:hint="default"/>
      </w:rPr>
    </w:lvl>
    <w:lvl w:ilvl="5" w:tplc="0409000D" w:tentative="1">
      <w:start w:val="1"/>
      <w:numFmt w:val="bullet"/>
      <w:lvlText w:val=""/>
      <w:lvlJc w:val="left"/>
      <w:pPr>
        <w:ind w:left="4425" w:hanging="440"/>
      </w:pPr>
      <w:rPr>
        <w:rFonts w:ascii="Wingdings" w:hAnsi="Wingdings" w:hint="default"/>
      </w:rPr>
    </w:lvl>
    <w:lvl w:ilvl="6" w:tplc="04090001" w:tentative="1">
      <w:start w:val="1"/>
      <w:numFmt w:val="bullet"/>
      <w:lvlText w:val=""/>
      <w:lvlJc w:val="left"/>
      <w:pPr>
        <w:ind w:left="4865" w:hanging="440"/>
      </w:pPr>
      <w:rPr>
        <w:rFonts w:ascii="Wingdings" w:hAnsi="Wingdings" w:hint="default"/>
      </w:rPr>
    </w:lvl>
    <w:lvl w:ilvl="7" w:tplc="0409000B" w:tentative="1">
      <w:start w:val="1"/>
      <w:numFmt w:val="bullet"/>
      <w:lvlText w:val=""/>
      <w:lvlJc w:val="left"/>
      <w:pPr>
        <w:ind w:left="5305" w:hanging="440"/>
      </w:pPr>
      <w:rPr>
        <w:rFonts w:ascii="Wingdings" w:hAnsi="Wingdings" w:hint="default"/>
      </w:rPr>
    </w:lvl>
    <w:lvl w:ilvl="8" w:tplc="0409000D" w:tentative="1">
      <w:start w:val="1"/>
      <w:numFmt w:val="bullet"/>
      <w:lvlText w:val=""/>
      <w:lvlJc w:val="left"/>
      <w:pPr>
        <w:ind w:left="5745" w:hanging="440"/>
      </w:pPr>
      <w:rPr>
        <w:rFonts w:ascii="Wingdings" w:hAnsi="Wingdings" w:hint="default"/>
      </w:rPr>
    </w:lvl>
  </w:abstractNum>
  <w:num w:numId="1" w16cid:durableId="970789988">
    <w:abstractNumId w:val="0"/>
  </w:num>
  <w:num w:numId="2" w16cid:durableId="1655262233">
    <w:abstractNumId w:val="6"/>
  </w:num>
  <w:num w:numId="3" w16cid:durableId="840781451">
    <w:abstractNumId w:val="3"/>
  </w:num>
  <w:num w:numId="4" w16cid:durableId="482699483">
    <w:abstractNumId w:val="2"/>
  </w:num>
  <w:num w:numId="5" w16cid:durableId="1148397615">
    <w:abstractNumId w:val="8"/>
  </w:num>
  <w:num w:numId="6" w16cid:durableId="89130681">
    <w:abstractNumId w:val="1"/>
  </w:num>
  <w:num w:numId="7" w16cid:durableId="1673996418">
    <w:abstractNumId w:val="4"/>
  </w:num>
  <w:num w:numId="8" w16cid:durableId="822085598">
    <w:abstractNumId w:val="9"/>
  </w:num>
  <w:num w:numId="9" w16cid:durableId="1371999033">
    <w:abstractNumId w:val="5"/>
  </w:num>
  <w:num w:numId="10" w16cid:durableId="202790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2C"/>
    <w:rsid w:val="000119D1"/>
    <w:rsid w:val="00131A2C"/>
    <w:rsid w:val="00232568"/>
    <w:rsid w:val="0043606F"/>
    <w:rsid w:val="004A33C2"/>
    <w:rsid w:val="005A4074"/>
    <w:rsid w:val="00667178"/>
    <w:rsid w:val="006C0D39"/>
    <w:rsid w:val="006D588D"/>
    <w:rsid w:val="0078336C"/>
    <w:rsid w:val="008351E1"/>
    <w:rsid w:val="00C20AFD"/>
    <w:rsid w:val="00C953AA"/>
    <w:rsid w:val="00D77EA8"/>
    <w:rsid w:val="00E2460C"/>
    <w:rsid w:val="00F6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9F7CFC"/>
  <w15:chartTrackingRefBased/>
  <w15:docId w15:val="{ED6F3A2D-C489-422B-A075-5BA96EE9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178"/>
    <w:pPr>
      <w:ind w:leftChars="400" w:left="840"/>
    </w:pPr>
  </w:style>
  <w:style w:type="paragraph" w:styleId="a4">
    <w:name w:val="header"/>
    <w:basedOn w:val="a"/>
    <w:link w:val="a5"/>
    <w:uiPriority w:val="99"/>
    <w:unhideWhenUsed/>
    <w:rsid w:val="000119D1"/>
    <w:pPr>
      <w:tabs>
        <w:tab w:val="center" w:pos="4252"/>
        <w:tab w:val="right" w:pos="8504"/>
      </w:tabs>
      <w:snapToGrid w:val="0"/>
    </w:pPr>
  </w:style>
  <w:style w:type="character" w:customStyle="1" w:styleId="a5">
    <w:name w:val="ヘッダー (文字)"/>
    <w:basedOn w:val="a0"/>
    <w:link w:val="a4"/>
    <w:uiPriority w:val="99"/>
    <w:rsid w:val="000119D1"/>
  </w:style>
  <w:style w:type="paragraph" w:styleId="a6">
    <w:name w:val="footer"/>
    <w:basedOn w:val="a"/>
    <w:link w:val="a7"/>
    <w:uiPriority w:val="99"/>
    <w:unhideWhenUsed/>
    <w:rsid w:val="000119D1"/>
    <w:pPr>
      <w:tabs>
        <w:tab w:val="center" w:pos="4252"/>
        <w:tab w:val="right" w:pos="8504"/>
      </w:tabs>
      <w:snapToGrid w:val="0"/>
    </w:pPr>
  </w:style>
  <w:style w:type="character" w:customStyle="1" w:styleId="a7">
    <w:name w:val="フッター (文字)"/>
    <w:basedOn w:val="a0"/>
    <w:link w:val="a6"/>
    <w:uiPriority w:val="99"/>
    <w:rsid w:val="0001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4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義人</dc:creator>
  <cp:keywords/>
  <dc:description/>
  <cp:lastModifiedBy>Shingo Kitamura</cp:lastModifiedBy>
  <cp:revision>9</cp:revision>
  <dcterms:created xsi:type="dcterms:W3CDTF">2023-08-16T01:03:00Z</dcterms:created>
  <dcterms:modified xsi:type="dcterms:W3CDTF">2025-08-22T07:23:00Z</dcterms:modified>
</cp:coreProperties>
</file>